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F7" w:rsidRPr="001D0C78" w:rsidRDefault="00841206" w:rsidP="00841206">
      <w:pPr>
        <w:ind w:left="-426" w:right="-483" w:hanging="284"/>
        <w:jc w:val="center"/>
        <w:rPr>
          <w:b/>
          <w:sz w:val="36"/>
        </w:rPr>
      </w:pPr>
      <w:r w:rsidRPr="001D0C78">
        <w:rPr>
          <w:b/>
          <w:noProof/>
          <w:sz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-1171574</wp:posOffset>
            </wp:positionH>
            <wp:positionV relativeFrom="paragraph">
              <wp:posOffset>-773430</wp:posOffset>
            </wp:positionV>
            <wp:extent cx="7607544" cy="10898150"/>
            <wp:effectExtent l="19050" t="0" r="0" b="0"/>
            <wp:wrapNone/>
            <wp:docPr id="3" name="Εικόνα 3" descr="C:\Users\ΕΛΛΗ\Desktop\5a185be9cd3a1811b922a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ΛΛΗ\Desktop\5a185be9cd3a1811b922a9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" contrast="31000"/>
                    </a:blip>
                    <a:srcRect l="31073" r="2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94" cy="1090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E4F" w:rsidRPr="001D0C78">
        <w:rPr>
          <w:b/>
          <w:sz w:val="36"/>
        </w:rPr>
        <w:t>Το ποτήρι έχει ξεχειλίσε</w:t>
      </w:r>
      <w:r w:rsidR="0077695F" w:rsidRPr="001D0C78">
        <w:rPr>
          <w:b/>
          <w:sz w:val="36"/>
        </w:rPr>
        <w:t xml:space="preserve">ι στα χέρια των </w:t>
      </w:r>
      <w:r w:rsidR="00E27C85" w:rsidRPr="001D0C78">
        <w:rPr>
          <w:b/>
          <w:sz w:val="36"/>
        </w:rPr>
        <w:t>οικότροφων</w:t>
      </w:r>
      <w:r w:rsidR="0077695F" w:rsidRPr="001D0C78">
        <w:rPr>
          <w:b/>
          <w:sz w:val="36"/>
        </w:rPr>
        <w:t>…</w:t>
      </w:r>
    </w:p>
    <w:p w:rsidR="008755F7" w:rsidRPr="00841206" w:rsidRDefault="000172D3" w:rsidP="00450723">
      <w:pPr>
        <w:ind w:firstLine="426"/>
        <w:jc w:val="both"/>
      </w:pPr>
      <w:r w:rsidRPr="00841206">
        <w:rPr>
          <w:rFonts w:cs="Times New Roman"/>
        </w:rPr>
        <w:t>Εδώ</w:t>
      </w:r>
      <w:r w:rsidRPr="00841206">
        <w:t xml:space="preserve"> </w:t>
      </w:r>
      <w:r w:rsidRPr="00841206">
        <w:rPr>
          <w:rFonts w:cs="Times New Roman"/>
        </w:rPr>
        <w:t>και</w:t>
      </w:r>
      <w:r w:rsidRPr="00841206">
        <w:t xml:space="preserve"> </w:t>
      </w:r>
      <w:r w:rsidRPr="00841206">
        <w:rPr>
          <w:rFonts w:cs="Times New Roman"/>
        </w:rPr>
        <w:t>μερικές</w:t>
      </w:r>
      <w:r w:rsidRPr="00841206">
        <w:t xml:space="preserve"> </w:t>
      </w:r>
      <w:r w:rsidRPr="00841206">
        <w:rPr>
          <w:rFonts w:cs="Times New Roman"/>
        </w:rPr>
        <w:t>βδομάδες</w:t>
      </w:r>
      <w:r w:rsidRPr="00841206">
        <w:t xml:space="preserve"> </w:t>
      </w:r>
      <w:r w:rsidRPr="00841206">
        <w:rPr>
          <w:rFonts w:cs="Times New Roman"/>
        </w:rPr>
        <w:t>Φοιτητικές</w:t>
      </w:r>
      <w:r w:rsidRPr="00841206">
        <w:t xml:space="preserve"> </w:t>
      </w:r>
      <w:r w:rsidRPr="00841206">
        <w:rPr>
          <w:rFonts w:cs="Times New Roman"/>
        </w:rPr>
        <w:t>Εστίες</w:t>
      </w:r>
      <w:r w:rsidRPr="00841206">
        <w:t xml:space="preserve"> </w:t>
      </w:r>
      <w:r w:rsidRPr="00841206">
        <w:rPr>
          <w:rFonts w:cs="Baskerville Old Face"/>
        </w:rPr>
        <w:t>π</w:t>
      </w:r>
      <w:r w:rsidRPr="00841206">
        <w:rPr>
          <w:rFonts w:cs="Times New Roman"/>
        </w:rPr>
        <w:t>ανελλαδικά</w:t>
      </w:r>
      <w:r w:rsidRPr="00841206">
        <w:t xml:space="preserve"> </w:t>
      </w:r>
      <w:r w:rsidRPr="00841206">
        <w:rPr>
          <w:rFonts w:cs="Times New Roman"/>
        </w:rPr>
        <w:t>τελούν</w:t>
      </w:r>
      <w:r w:rsidRPr="00841206">
        <w:t xml:space="preserve"> </w:t>
      </w:r>
      <w:r w:rsidRPr="00841206">
        <w:rPr>
          <w:rFonts w:cs="Times New Roman"/>
        </w:rPr>
        <w:t>υ</w:t>
      </w:r>
      <w:r w:rsidRPr="00841206">
        <w:rPr>
          <w:rFonts w:cs="Baskerville Old Face"/>
        </w:rPr>
        <w:t>π</w:t>
      </w:r>
      <w:r w:rsidRPr="00841206">
        <w:rPr>
          <w:rFonts w:cs="Times New Roman"/>
        </w:rPr>
        <w:t>ό</w:t>
      </w:r>
      <w:r w:rsidRPr="00841206">
        <w:t xml:space="preserve"> </w:t>
      </w:r>
      <w:r w:rsidRPr="00841206">
        <w:rPr>
          <w:rFonts w:cs="Times New Roman"/>
        </w:rPr>
        <w:t>κατάληψη</w:t>
      </w:r>
      <w:r w:rsidRPr="00841206">
        <w:t xml:space="preserve">, </w:t>
      </w:r>
      <w:r w:rsidRPr="00841206">
        <w:rPr>
          <w:rFonts w:cs="Times New Roman"/>
        </w:rPr>
        <w:t>με</w:t>
      </w:r>
      <w:r w:rsidRPr="00841206">
        <w:t xml:space="preserve"> </w:t>
      </w:r>
      <w:r w:rsidRPr="00841206">
        <w:rPr>
          <w:rFonts w:cs="Times New Roman"/>
        </w:rPr>
        <w:t>τους</w:t>
      </w:r>
      <w:r w:rsidRPr="00841206">
        <w:t xml:space="preserve"> </w:t>
      </w:r>
      <w:r w:rsidRPr="00841206">
        <w:rPr>
          <w:rFonts w:cs="Times New Roman"/>
        </w:rPr>
        <w:t>οικότρο</w:t>
      </w:r>
      <w:r w:rsidR="008755F7" w:rsidRPr="00841206">
        <w:rPr>
          <w:rFonts w:cs="Times New Roman"/>
        </w:rPr>
        <w:t>φους</w:t>
      </w:r>
      <w:r w:rsidR="008755F7" w:rsidRPr="00841206">
        <w:t xml:space="preserve"> </w:t>
      </w:r>
      <w:r w:rsidRPr="00841206">
        <w:rPr>
          <w:rFonts w:cs="Times New Roman"/>
        </w:rPr>
        <w:t>να</w:t>
      </w:r>
      <w:r w:rsidRPr="00841206">
        <w:t xml:space="preserve"> </w:t>
      </w:r>
      <w:r w:rsidRPr="00841206">
        <w:rPr>
          <w:rFonts w:cs="Times New Roman"/>
        </w:rPr>
        <w:t>διεκδικούν</w:t>
      </w:r>
      <w:r w:rsidRPr="00841206">
        <w:t xml:space="preserve"> </w:t>
      </w:r>
      <w:r w:rsidRPr="00841206">
        <w:rPr>
          <w:rFonts w:cs="Times New Roman"/>
        </w:rPr>
        <w:t>τις</w:t>
      </w:r>
      <w:r w:rsidRPr="00841206">
        <w:t xml:space="preserve"> </w:t>
      </w:r>
      <w:r w:rsidRPr="00841206">
        <w:rPr>
          <w:rFonts w:cs="Times New Roman"/>
        </w:rPr>
        <w:t>αυτονόητες</w:t>
      </w:r>
      <w:r w:rsidRPr="00841206">
        <w:t xml:space="preserve"> </w:t>
      </w:r>
      <w:r w:rsidRPr="00841206">
        <w:rPr>
          <w:rFonts w:cs="Baskerville Old Face"/>
        </w:rPr>
        <w:t>π</w:t>
      </w:r>
      <w:r w:rsidRPr="00841206">
        <w:rPr>
          <w:rFonts w:cs="Times New Roman"/>
        </w:rPr>
        <w:t>αροχές</w:t>
      </w:r>
      <w:r w:rsidRPr="00841206">
        <w:t xml:space="preserve"> , π</w:t>
      </w:r>
      <w:r w:rsidRPr="00841206">
        <w:rPr>
          <w:rFonts w:cs="Times New Roman"/>
        </w:rPr>
        <w:t>ου</w:t>
      </w:r>
      <w:r w:rsidRPr="00841206">
        <w:t xml:space="preserve"> </w:t>
      </w:r>
      <w:r w:rsidRPr="00841206">
        <w:rPr>
          <w:rFonts w:cs="Times New Roman"/>
        </w:rPr>
        <w:t>κατά</w:t>
      </w:r>
      <w:r w:rsidRPr="00841206">
        <w:t xml:space="preserve"> </w:t>
      </w:r>
      <w:r w:rsidRPr="00841206">
        <w:rPr>
          <w:rFonts w:cs="Times New Roman"/>
        </w:rPr>
        <w:t>καιρούς</w:t>
      </w:r>
      <w:r w:rsidRPr="00841206">
        <w:t xml:space="preserve"> </w:t>
      </w:r>
      <w:r w:rsidRPr="00841206">
        <w:rPr>
          <w:rFonts w:cs="Times New Roman"/>
        </w:rPr>
        <w:t>λόγω</w:t>
      </w:r>
      <w:r w:rsidRPr="00841206">
        <w:t xml:space="preserve"> </w:t>
      </w:r>
      <w:r w:rsidRPr="00841206">
        <w:rPr>
          <w:rFonts w:cs="Times New Roman"/>
        </w:rPr>
        <w:t>κακοδιαχείρισης</w:t>
      </w:r>
      <w:r w:rsidRPr="00841206">
        <w:t xml:space="preserve"> </w:t>
      </w:r>
      <w:r w:rsidRPr="00841206">
        <w:rPr>
          <w:rFonts w:cs="Times New Roman"/>
        </w:rPr>
        <w:t>του</w:t>
      </w:r>
      <w:r w:rsidRPr="00841206">
        <w:t xml:space="preserve"> </w:t>
      </w:r>
      <w:r w:rsidRPr="00841206">
        <w:rPr>
          <w:rFonts w:cs="Times New Roman"/>
        </w:rPr>
        <w:t>ΙΝΕΔΙΒΙΜ</w:t>
      </w:r>
      <w:r w:rsidRPr="00841206">
        <w:t xml:space="preserve"> , </w:t>
      </w:r>
      <w:r w:rsidRPr="00841206">
        <w:rPr>
          <w:rFonts w:cs="Times New Roman"/>
        </w:rPr>
        <w:t>κράτος</w:t>
      </w:r>
      <w:r w:rsidRPr="00841206">
        <w:t xml:space="preserve"> </w:t>
      </w:r>
      <w:r w:rsidRPr="00841206">
        <w:rPr>
          <w:rFonts w:cs="Times New Roman"/>
        </w:rPr>
        <w:t>και</w:t>
      </w:r>
      <w:r w:rsidRPr="00841206">
        <w:t xml:space="preserve"> </w:t>
      </w:r>
      <w:r w:rsidRPr="00841206">
        <w:rPr>
          <w:rFonts w:cs="Baskerville Old Face"/>
        </w:rPr>
        <w:t>π</w:t>
      </w:r>
      <w:r w:rsidRPr="00841206">
        <w:rPr>
          <w:rFonts w:cs="Times New Roman"/>
        </w:rPr>
        <w:t>ρυτανεία</w:t>
      </w:r>
      <w:r w:rsidRPr="00841206">
        <w:t xml:space="preserve"> </w:t>
      </w:r>
      <w:r w:rsidRPr="00841206">
        <w:rPr>
          <w:rFonts w:cs="Times New Roman"/>
        </w:rPr>
        <w:t>ε</w:t>
      </w:r>
      <w:r w:rsidRPr="00841206">
        <w:rPr>
          <w:rFonts w:cs="Baskerville Old Face"/>
        </w:rPr>
        <w:t>π</w:t>
      </w:r>
      <w:r w:rsidRPr="00841206">
        <w:rPr>
          <w:rFonts w:cs="Times New Roman"/>
        </w:rPr>
        <w:t>ιχειρούν</w:t>
      </w:r>
      <w:r w:rsidRPr="00841206">
        <w:t xml:space="preserve"> </w:t>
      </w:r>
      <w:r w:rsidRPr="00841206">
        <w:rPr>
          <w:rFonts w:cs="Times New Roman"/>
        </w:rPr>
        <w:t>να</w:t>
      </w:r>
      <w:r w:rsidRPr="00841206">
        <w:t xml:space="preserve"> </w:t>
      </w:r>
      <w:r w:rsidR="008755F7" w:rsidRPr="00841206">
        <w:rPr>
          <w:rFonts w:cs="Times New Roman"/>
        </w:rPr>
        <w:t>αφαιρέσουν</w:t>
      </w:r>
      <w:r w:rsidR="008755F7" w:rsidRPr="00841206">
        <w:t xml:space="preserve">. </w:t>
      </w:r>
      <w:r w:rsidR="008755F7" w:rsidRPr="00841206">
        <w:rPr>
          <w:rFonts w:cs="Times New Roman"/>
        </w:rPr>
        <w:t>Ό</w:t>
      </w:r>
      <w:r w:rsidR="008755F7" w:rsidRPr="00841206">
        <w:t>π</w:t>
      </w:r>
      <w:r w:rsidR="008755F7" w:rsidRPr="00841206">
        <w:rPr>
          <w:rFonts w:cs="Times New Roman"/>
        </w:rPr>
        <w:t>ως</w:t>
      </w:r>
      <w:r w:rsidR="008755F7" w:rsidRPr="00841206">
        <w:t xml:space="preserve"> </w:t>
      </w:r>
      <w:r w:rsidR="008755F7" w:rsidRPr="00841206">
        <w:rPr>
          <w:rFonts w:cs="Times New Roman"/>
        </w:rPr>
        <w:t>καταγγέλλουν</w:t>
      </w:r>
      <w:r w:rsidR="008755F7" w:rsidRPr="00841206">
        <w:t xml:space="preserve"> </w:t>
      </w:r>
      <w:r w:rsidR="008755F7" w:rsidRPr="00841206">
        <w:rPr>
          <w:rFonts w:cs="Times New Roman"/>
        </w:rPr>
        <w:t>οι</w:t>
      </w:r>
      <w:r w:rsidR="008755F7" w:rsidRPr="00841206">
        <w:t xml:space="preserve"> </w:t>
      </w:r>
      <w:r w:rsidR="008755F7" w:rsidRPr="00841206">
        <w:rPr>
          <w:rFonts w:cs="Times New Roman"/>
        </w:rPr>
        <w:t>οικότροφοι</w:t>
      </w:r>
      <w:r w:rsidR="008755F7" w:rsidRPr="00841206">
        <w:t xml:space="preserve"> :</w:t>
      </w:r>
      <w:r w:rsidR="00CC52CF" w:rsidRPr="00841206">
        <w:t xml:space="preserve"> </w:t>
      </w:r>
      <w:r w:rsidR="00CC52CF" w:rsidRPr="00841206">
        <w:rPr>
          <w:rFonts w:cs="Times New Roman"/>
          <w:b/>
        </w:rPr>
        <w:t>Ο</w:t>
      </w:r>
      <w:r w:rsidR="008755F7" w:rsidRPr="00841206">
        <w:rPr>
          <w:rFonts w:cs="Times New Roman"/>
          <w:b/>
        </w:rPr>
        <w:t>ι</w:t>
      </w:r>
      <w:r w:rsidR="008755F7" w:rsidRPr="00841206">
        <w:rPr>
          <w:b/>
        </w:rPr>
        <w:t xml:space="preserve"> </w:t>
      </w:r>
      <w:r w:rsidR="008755F7" w:rsidRPr="00841206">
        <w:rPr>
          <w:rFonts w:cs="Times New Roman"/>
          <w:b/>
        </w:rPr>
        <w:t>εργαζόμενοι</w:t>
      </w:r>
      <w:r w:rsidR="008755F7" w:rsidRPr="00841206">
        <w:rPr>
          <w:b/>
        </w:rPr>
        <w:t>-</w:t>
      </w:r>
      <w:r w:rsidR="008755F7" w:rsidRPr="00841206">
        <w:rPr>
          <w:rFonts w:cs="Times New Roman"/>
          <w:b/>
        </w:rPr>
        <w:t>ες</w:t>
      </w:r>
      <w:r w:rsidR="008755F7" w:rsidRPr="00841206">
        <w:rPr>
          <w:b/>
        </w:rPr>
        <w:t xml:space="preserve"> </w:t>
      </w:r>
      <w:r w:rsidR="008755F7" w:rsidRPr="00841206">
        <w:rPr>
          <w:rFonts w:cs="Times New Roman"/>
          <w:b/>
        </w:rPr>
        <w:t>στις</w:t>
      </w:r>
      <w:r w:rsidR="008755F7" w:rsidRPr="00841206">
        <w:rPr>
          <w:b/>
        </w:rPr>
        <w:t xml:space="preserve"> </w:t>
      </w:r>
      <w:r w:rsidR="008755F7" w:rsidRPr="00841206">
        <w:rPr>
          <w:rFonts w:cs="Times New Roman"/>
          <w:b/>
        </w:rPr>
        <w:t>εστί</w:t>
      </w:r>
      <w:r w:rsidR="00CC52CF" w:rsidRPr="00841206">
        <w:rPr>
          <w:rFonts w:cs="Times New Roman"/>
          <w:b/>
        </w:rPr>
        <w:t>ες</w:t>
      </w:r>
      <w:r w:rsidR="00CC52CF" w:rsidRPr="00841206">
        <w:rPr>
          <w:b/>
        </w:rPr>
        <w:t xml:space="preserve"> </w:t>
      </w:r>
      <w:r w:rsidR="00CC52CF" w:rsidRPr="00841206">
        <w:rPr>
          <w:rFonts w:cs="Baskerville Old Face"/>
          <w:b/>
        </w:rPr>
        <w:t>π</w:t>
      </w:r>
      <w:r w:rsidR="00CC52CF" w:rsidRPr="00841206">
        <w:rPr>
          <w:rFonts w:cs="Times New Roman"/>
          <w:b/>
        </w:rPr>
        <w:t>αραμένουν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α</w:t>
      </w:r>
      <w:r w:rsidR="00CC52CF" w:rsidRPr="00841206">
        <w:rPr>
          <w:rFonts w:cs="Baskerville Old Face"/>
          <w:b/>
        </w:rPr>
        <w:t>π</w:t>
      </w:r>
      <w:r w:rsidR="00CC52CF" w:rsidRPr="00841206">
        <w:rPr>
          <w:rFonts w:cs="Times New Roman"/>
          <w:b/>
        </w:rPr>
        <w:t>λήρωτοι</w:t>
      </w:r>
      <w:r w:rsidR="00CC52CF" w:rsidRPr="00841206">
        <w:rPr>
          <w:b/>
        </w:rPr>
        <w:t>-</w:t>
      </w:r>
      <w:r w:rsidR="00CC52CF" w:rsidRPr="00841206">
        <w:rPr>
          <w:rFonts w:cs="Times New Roman"/>
          <w:b/>
        </w:rPr>
        <w:t>ες</w:t>
      </w:r>
      <w:r w:rsidR="00CC52CF" w:rsidRPr="00841206">
        <w:t xml:space="preserve"> </w:t>
      </w:r>
      <w:r w:rsidR="00CC52CF" w:rsidRPr="00841206">
        <w:rPr>
          <w:rFonts w:cs="Times New Roman"/>
        </w:rPr>
        <w:t>με</w:t>
      </w:r>
      <w:r w:rsidR="00CC52CF" w:rsidRPr="00841206">
        <w:t xml:space="preserve"> </w:t>
      </w:r>
      <w:r w:rsidR="00CC52CF" w:rsidRPr="00841206">
        <w:rPr>
          <w:rFonts w:cs="Times New Roman"/>
        </w:rPr>
        <w:t>α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οτέλεσμα</w:t>
      </w:r>
      <w:r w:rsidR="00CC52CF" w:rsidRPr="00841206">
        <w:t xml:space="preserve"> </w:t>
      </w:r>
      <w:r w:rsidR="00CC52CF" w:rsidRPr="00841206">
        <w:rPr>
          <w:rFonts w:cs="Times New Roman"/>
        </w:rPr>
        <w:t>να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ροκύ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τουν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ροβλήματα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ου</w:t>
      </w:r>
      <w:r w:rsidR="00CC52CF" w:rsidRPr="00841206">
        <w:t xml:space="preserve"> </w:t>
      </w:r>
      <w:r w:rsidR="00CC52CF" w:rsidRPr="00841206">
        <w:rPr>
          <w:rFonts w:cs="Times New Roman"/>
        </w:rPr>
        <w:t>καθιστούν</w:t>
      </w:r>
      <w:r w:rsidR="00CC52CF" w:rsidRPr="00841206">
        <w:t xml:space="preserve"> </w:t>
      </w:r>
      <w:r w:rsidR="00CC52CF" w:rsidRPr="00841206">
        <w:rPr>
          <w:rFonts w:cs="Times New Roman"/>
        </w:rPr>
        <w:t>τη</w:t>
      </w:r>
      <w:r w:rsidR="00CC52CF" w:rsidRPr="00841206">
        <w:t xml:space="preserve"> </w:t>
      </w:r>
      <w:r w:rsidR="00CC52CF" w:rsidRPr="00841206">
        <w:rPr>
          <w:rFonts w:cs="Times New Roman"/>
        </w:rPr>
        <w:t>διαμονή</w:t>
      </w:r>
      <w:r w:rsidR="00CC52CF" w:rsidRPr="00841206">
        <w:t xml:space="preserve"> </w:t>
      </w:r>
      <w:r w:rsidR="00CC52CF" w:rsidRPr="00841206">
        <w:rPr>
          <w:rFonts w:cs="Times New Roman"/>
        </w:rPr>
        <w:t>των</w:t>
      </w:r>
      <w:r w:rsidR="00CC52CF" w:rsidRPr="00841206">
        <w:t xml:space="preserve"> </w:t>
      </w:r>
      <w:r w:rsidR="00CC52CF" w:rsidRPr="00841206">
        <w:rPr>
          <w:rFonts w:cs="Times New Roman"/>
        </w:rPr>
        <w:t>οικότροφων</w:t>
      </w:r>
      <w:r w:rsidR="00CC52CF" w:rsidRPr="00841206">
        <w:t xml:space="preserve"> </w:t>
      </w:r>
      <w:r w:rsidR="00CC52CF" w:rsidRPr="00841206">
        <w:rPr>
          <w:rFonts w:cs="Times New Roman"/>
        </w:rPr>
        <w:t>ασύμφορη</w:t>
      </w:r>
      <w:r w:rsidR="00CC52CF" w:rsidRPr="00841206">
        <w:t xml:space="preserve">. </w:t>
      </w:r>
      <w:r w:rsidR="00CC52CF" w:rsidRPr="00841206">
        <w:rPr>
          <w:rFonts w:cs="Times New Roman"/>
        </w:rPr>
        <w:t>Κά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οια</w:t>
      </w:r>
      <w:r w:rsidR="00CC52CF" w:rsidRPr="00841206">
        <w:t xml:space="preserve"> </w:t>
      </w:r>
      <w:r w:rsidR="00CC52CF" w:rsidRPr="00841206">
        <w:rPr>
          <w:rFonts w:cs="Times New Roman"/>
        </w:rPr>
        <w:t>α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ό</w:t>
      </w:r>
      <w:r w:rsidR="00CC52CF" w:rsidRPr="00841206">
        <w:t xml:space="preserve"> </w:t>
      </w:r>
      <w:r w:rsidR="00CC52CF" w:rsidRPr="00841206">
        <w:rPr>
          <w:rFonts w:cs="Times New Roman"/>
        </w:rPr>
        <w:t>αυτά</w:t>
      </w:r>
      <w:r w:rsidR="00CC52CF" w:rsidRPr="00841206">
        <w:t xml:space="preserve"> </w:t>
      </w:r>
      <w:r w:rsidR="00CC52CF" w:rsidRPr="00841206">
        <w:rPr>
          <w:rFonts w:cs="Times New Roman"/>
        </w:rPr>
        <w:t>είναι</w:t>
      </w:r>
      <w:r w:rsidR="00CC52CF" w:rsidRPr="00841206">
        <w:t xml:space="preserve">: </w:t>
      </w:r>
      <w:r w:rsidR="00CC52CF" w:rsidRPr="00841206">
        <w:rPr>
          <w:rFonts w:cs="Times New Roman"/>
          <w:b/>
        </w:rPr>
        <w:t>χαλασμένα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υδραυλικά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και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ηλεκτρολογικά</w:t>
      </w:r>
      <w:r w:rsidR="00CC52CF" w:rsidRPr="00841206">
        <w:t xml:space="preserve">, </w:t>
      </w:r>
      <w:r w:rsidR="00CC52CF" w:rsidRPr="00841206">
        <w:rPr>
          <w:rFonts w:cs="Times New Roman"/>
          <w:b/>
        </w:rPr>
        <w:t>ανε</w:t>
      </w:r>
      <w:r w:rsidR="00CC52CF" w:rsidRPr="00841206">
        <w:rPr>
          <w:rFonts w:cs="Baskerville Old Face"/>
          <w:b/>
        </w:rPr>
        <w:t>π</w:t>
      </w:r>
      <w:r w:rsidR="00CC52CF" w:rsidRPr="00841206">
        <w:rPr>
          <w:rFonts w:cs="Times New Roman"/>
          <w:b/>
        </w:rPr>
        <w:t>αρκής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θέρμανση</w:t>
      </w:r>
      <w:r w:rsidR="00CC52CF" w:rsidRPr="00841206">
        <w:t xml:space="preserve">, </w:t>
      </w:r>
      <w:r w:rsidR="00CC52CF" w:rsidRPr="00841206">
        <w:rPr>
          <w:rFonts w:cs="Times New Roman"/>
          <w:b/>
        </w:rPr>
        <w:t>ελαττωματικά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ασανσέρ</w:t>
      </w:r>
      <w:r w:rsidR="00CC52CF" w:rsidRPr="00841206">
        <w:t xml:space="preserve"> </w:t>
      </w:r>
      <w:r w:rsidR="00CC52CF" w:rsidRPr="00841206">
        <w:rPr>
          <w:rFonts w:cs="Times New Roman"/>
        </w:rPr>
        <w:t>και</w:t>
      </w:r>
      <w:r w:rsidR="00CC52CF" w:rsidRPr="00841206">
        <w:t xml:space="preserve"> </w:t>
      </w:r>
      <w:r w:rsidR="00CC52CF" w:rsidRPr="00841206">
        <w:rPr>
          <w:rFonts w:cs="Times New Roman"/>
        </w:rPr>
        <w:t>το</w:t>
      </w:r>
      <w:r w:rsidR="00CC52CF" w:rsidRPr="00841206">
        <w:t xml:space="preserve"> </w:t>
      </w:r>
      <w:r w:rsidR="00CC52CF" w:rsidRPr="00841206">
        <w:rPr>
          <w:rFonts w:cs="Times New Roman"/>
        </w:rPr>
        <w:t>γεγονός</w:t>
      </w:r>
      <w:r w:rsidR="00CC52CF" w:rsidRPr="00841206">
        <w:t xml:space="preserve"> </w:t>
      </w:r>
      <w:r w:rsidR="00CC52CF" w:rsidRPr="00841206">
        <w:rPr>
          <w:rFonts w:cs="Times New Roman"/>
        </w:rPr>
        <w:t>ότι</w:t>
      </w:r>
      <w:r w:rsidR="00CC52CF" w:rsidRPr="00841206">
        <w:t xml:space="preserve"> </w:t>
      </w:r>
      <w:r w:rsidR="00CC52CF" w:rsidRPr="00841206">
        <w:rPr>
          <w:rFonts w:cs="Times New Roman"/>
        </w:rPr>
        <w:t>α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ό</w:t>
      </w:r>
      <w:r w:rsidR="00CC52CF" w:rsidRPr="00841206">
        <w:t xml:space="preserve"> </w:t>
      </w:r>
      <w:r w:rsidR="00CC52CF" w:rsidRPr="00841206">
        <w:rPr>
          <w:rFonts w:cs="Times New Roman"/>
        </w:rPr>
        <w:t>τις</w:t>
      </w:r>
      <w:r w:rsidR="00CC52CF" w:rsidRPr="00841206">
        <w:t xml:space="preserve"> 20/11/17, </w:t>
      </w:r>
      <w:r w:rsidR="00CC52CF" w:rsidRPr="00841206">
        <w:rPr>
          <w:rFonts w:cs="Times New Roman"/>
          <w:b/>
        </w:rPr>
        <w:t>αναστάλθηκε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ε</w:t>
      </w:r>
      <w:r w:rsidR="00CC52CF" w:rsidRPr="00841206">
        <w:rPr>
          <w:rFonts w:cs="Baskerville Old Face"/>
          <w:b/>
        </w:rPr>
        <w:t>π</w:t>
      </w:r>
      <w:r w:rsidR="00CC52CF" w:rsidRPr="00841206">
        <w:rPr>
          <w:b/>
        </w:rPr>
        <w:t xml:space="preserve">’ </w:t>
      </w:r>
      <w:r w:rsidR="00CC52CF" w:rsidRPr="00841206">
        <w:rPr>
          <w:rFonts w:cs="Times New Roman"/>
          <w:b/>
        </w:rPr>
        <w:t>αόριστον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η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λειτουργία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του</w:t>
      </w:r>
      <w:r w:rsidR="00CC52CF" w:rsidRPr="00841206">
        <w:rPr>
          <w:b/>
        </w:rPr>
        <w:t xml:space="preserve"> </w:t>
      </w:r>
      <w:r w:rsidR="00CC52CF" w:rsidRPr="00841206">
        <w:rPr>
          <w:rFonts w:cs="Times New Roman"/>
          <w:b/>
        </w:rPr>
        <w:t>εστιατορίου</w:t>
      </w:r>
      <w:r w:rsidR="00CC52CF" w:rsidRPr="00841206">
        <w:t xml:space="preserve">. </w:t>
      </w:r>
      <w:r w:rsidR="00CC52CF" w:rsidRPr="00841206">
        <w:rPr>
          <w:rFonts w:cs="Times New Roman"/>
        </w:rPr>
        <w:t>Πέραν</w:t>
      </w:r>
      <w:r w:rsidR="00CC52CF" w:rsidRPr="00841206">
        <w:t xml:space="preserve"> </w:t>
      </w:r>
      <w:r w:rsidR="00CC52CF" w:rsidRPr="00841206">
        <w:rPr>
          <w:rFonts w:cs="Times New Roman"/>
        </w:rPr>
        <w:t>αυτών</w:t>
      </w:r>
      <w:r w:rsidR="00CC52CF" w:rsidRPr="00841206">
        <w:t xml:space="preserve">, </w:t>
      </w:r>
      <w:r w:rsidR="00CC52CF" w:rsidRPr="00841206">
        <w:rPr>
          <w:rFonts w:cs="Times New Roman"/>
        </w:rPr>
        <w:t>εδώ</w:t>
      </w:r>
      <w:r w:rsidR="00CC52CF" w:rsidRPr="00841206">
        <w:t xml:space="preserve"> </w:t>
      </w:r>
      <w:r w:rsidR="00CC52CF" w:rsidRPr="00841206">
        <w:rPr>
          <w:rFonts w:cs="Times New Roman"/>
        </w:rPr>
        <w:t>και</w:t>
      </w:r>
      <w:r w:rsidR="00CC52CF" w:rsidRPr="00841206">
        <w:t xml:space="preserve"> </w:t>
      </w:r>
      <w:r w:rsidR="00CC52CF" w:rsidRPr="00841206">
        <w:rPr>
          <w:rFonts w:cs="Times New Roman"/>
        </w:rPr>
        <w:t>μερικά</w:t>
      </w:r>
      <w:r w:rsidR="00CC52CF" w:rsidRPr="00841206">
        <w:t xml:space="preserve"> </w:t>
      </w:r>
      <w:r w:rsidR="00CC52CF" w:rsidRPr="00841206">
        <w:rPr>
          <w:rFonts w:cs="Times New Roman"/>
        </w:rPr>
        <w:t>χρόνια</w:t>
      </w:r>
      <w:r w:rsidR="00CC52CF" w:rsidRPr="00841206">
        <w:t xml:space="preserve"> </w:t>
      </w:r>
      <w:r w:rsidR="00CC52CF" w:rsidRPr="00841206">
        <w:rPr>
          <w:rFonts w:cs="Times New Roman"/>
        </w:rPr>
        <w:t>εισ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ράττονται</w:t>
      </w:r>
      <w:r w:rsidR="00CC52CF" w:rsidRPr="00841206">
        <w:t xml:space="preserve"> </w:t>
      </w:r>
      <w:r w:rsidR="00CC52CF" w:rsidRPr="00841206">
        <w:rPr>
          <w:rFonts w:cs="Times New Roman"/>
        </w:rPr>
        <w:t>α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ό</w:t>
      </w:r>
      <w:r w:rsidR="00CC52CF" w:rsidRPr="00841206">
        <w:t xml:space="preserve"> </w:t>
      </w:r>
      <w:r w:rsidR="00CC52CF" w:rsidRPr="00841206">
        <w:rPr>
          <w:rFonts w:cs="Times New Roman"/>
        </w:rPr>
        <w:t>τους</w:t>
      </w:r>
      <w:r w:rsidR="00CC52CF" w:rsidRPr="00841206">
        <w:t xml:space="preserve"> </w:t>
      </w:r>
      <w:r w:rsidR="00CC52CF" w:rsidRPr="00841206">
        <w:rPr>
          <w:rFonts w:cs="Times New Roman"/>
        </w:rPr>
        <w:t>φοιτητές</w:t>
      </w:r>
      <w:r w:rsidR="00CC52CF" w:rsidRPr="00841206">
        <w:t xml:space="preserve"> </w:t>
      </w:r>
      <w:r w:rsidR="00CC52CF" w:rsidRPr="00841206">
        <w:rPr>
          <w:rFonts w:cs="Times New Roman"/>
        </w:rPr>
        <w:t>ενοίκια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ροκειμένου</w:t>
      </w:r>
      <w:r w:rsidR="00CC52CF" w:rsidRPr="00841206">
        <w:t xml:space="preserve"> </w:t>
      </w:r>
      <w:r w:rsidR="00CC52CF" w:rsidRPr="00841206">
        <w:rPr>
          <w:rFonts w:cs="Times New Roman"/>
        </w:rPr>
        <w:t>να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άρουν</w:t>
      </w:r>
      <w:r w:rsidR="00CC52CF" w:rsidRPr="00841206">
        <w:t xml:space="preserve"> </w:t>
      </w:r>
      <w:r w:rsidR="00CC52CF" w:rsidRPr="00841206">
        <w:rPr>
          <w:rFonts w:cs="Times New Roman"/>
        </w:rPr>
        <w:t>δωμάτιο</w:t>
      </w:r>
      <w:r w:rsidR="00CC52CF" w:rsidRPr="00841206">
        <w:t xml:space="preserve">, </w:t>
      </w:r>
      <w:r w:rsidR="00CC52CF" w:rsidRPr="00841206">
        <w:rPr>
          <w:rFonts w:cs="Times New Roman"/>
        </w:rPr>
        <w:t>ενώ</w:t>
      </w:r>
      <w:r w:rsidR="00CC52CF" w:rsidRPr="00841206">
        <w:t xml:space="preserve"> </w:t>
      </w:r>
      <w:r w:rsidR="00CC52CF" w:rsidRPr="00841206">
        <w:rPr>
          <w:rFonts w:cs="Times New Roman"/>
        </w:rPr>
        <w:t>φοιτητές</w:t>
      </w:r>
      <w:r w:rsidR="00CC52CF" w:rsidRPr="00841206">
        <w:t xml:space="preserve"> 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ετιούνται</w:t>
      </w:r>
      <w:r w:rsidR="00CC52CF" w:rsidRPr="00841206">
        <w:t xml:space="preserve"> </w:t>
      </w:r>
      <w:r w:rsidR="00CC52CF" w:rsidRPr="00841206">
        <w:rPr>
          <w:rFonts w:cs="Times New Roman"/>
        </w:rPr>
        <w:t>α</w:t>
      </w:r>
      <w:r w:rsidR="00CC52CF" w:rsidRPr="00841206">
        <w:rPr>
          <w:rFonts w:cs="Baskerville Old Face"/>
        </w:rPr>
        <w:t>π</w:t>
      </w:r>
      <w:r w:rsidR="00CC52CF" w:rsidRPr="00841206">
        <w:rPr>
          <w:rFonts w:cs="Times New Roman"/>
        </w:rPr>
        <w:t>ό</w:t>
      </w:r>
      <w:r w:rsidR="00CC52CF" w:rsidRPr="00841206">
        <w:t xml:space="preserve"> </w:t>
      </w:r>
      <w:r w:rsidR="00CC52CF" w:rsidRPr="00841206">
        <w:rPr>
          <w:rFonts w:cs="Times New Roman"/>
        </w:rPr>
        <w:t>το</w:t>
      </w:r>
      <w:r w:rsidR="00CC52CF" w:rsidRPr="00841206">
        <w:t xml:space="preserve"> </w:t>
      </w:r>
      <w:r w:rsidR="00CC52CF" w:rsidRPr="00841206">
        <w:rPr>
          <w:rFonts w:cs="Times New Roman"/>
        </w:rPr>
        <w:t>δωμάτιό</w:t>
      </w:r>
      <w:r w:rsidR="00CC52CF" w:rsidRPr="00841206">
        <w:t xml:space="preserve"> </w:t>
      </w:r>
      <w:r w:rsidR="00CC52CF" w:rsidRPr="00841206">
        <w:rPr>
          <w:rFonts w:cs="Times New Roman"/>
        </w:rPr>
        <w:t>τους</w:t>
      </w:r>
      <w:r w:rsidR="00CC52CF" w:rsidRPr="00841206">
        <w:t xml:space="preserve"> </w:t>
      </w:r>
      <w:r w:rsidR="007B0E4F" w:rsidRPr="00841206">
        <w:t>π</w:t>
      </w:r>
      <w:r w:rsidR="007B0E4F" w:rsidRPr="00841206">
        <w:rPr>
          <w:rFonts w:cs="Times New Roman"/>
        </w:rPr>
        <w:t>ριν</w:t>
      </w:r>
      <w:r w:rsidR="007B0E4F" w:rsidRPr="00841206">
        <w:t xml:space="preserve"> </w:t>
      </w:r>
      <w:r w:rsidR="007B0E4F" w:rsidRPr="00841206">
        <w:rPr>
          <w:rFonts w:cs="Times New Roman"/>
        </w:rPr>
        <w:t>καν</w:t>
      </w:r>
      <w:r w:rsidR="007B0E4F" w:rsidRPr="00841206">
        <w:t xml:space="preserve"> </w:t>
      </w:r>
      <w:r w:rsidR="007B0E4F" w:rsidRPr="00841206">
        <w:rPr>
          <w:rFonts w:cs="Times New Roman"/>
        </w:rPr>
        <w:t>ολοκληρώσουν</w:t>
      </w:r>
      <w:r w:rsidR="007B0E4F" w:rsidRPr="00841206">
        <w:t xml:space="preserve"> </w:t>
      </w:r>
      <w:r w:rsidR="007B0E4F" w:rsidRPr="00841206">
        <w:rPr>
          <w:rFonts w:cs="Times New Roman"/>
        </w:rPr>
        <w:t>τις</w:t>
      </w:r>
      <w:r w:rsidR="007B0E4F" w:rsidRPr="00841206">
        <w:t xml:space="preserve"> </w:t>
      </w:r>
      <w:r w:rsidR="007B0E4F" w:rsidRPr="00841206">
        <w:rPr>
          <w:rFonts w:cs="Times New Roman"/>
        </w:rPr>
        <w:t>σ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ουδές</w:t>
      </w:r>
      <w:r w:rsidR="007B0E4F" w:rsidRPr="00841206">
        <w:t xml:space="preserve"> </w:t>
      </w:r>
      <w:r w:rsidR="007B0E4F" w:rsidRPr="00841206">
        <w:rPr>
          <w:rFonts w:cs="Times New Roman"/>
        </w:rPr>
        <w:t>τους</w:t>
      </w:r>
      <w:r w:rsidR="007B0E4F" w:rsidRPr="00841206">
        <w:t xml:space="preserve"> </w:t>
      </w:r>
      <w:r w:rsidR="007B0E4F" w:rsidRPr="00841206">
        <w:rPr>
          <w:rFonts w:cs="Times New Roman"/>
        </w:rPr>
        <w:t>ή</w:t>
      </w:r>
      <w:r w:rsidR="007B0E4F" w:rsidRPr="00841206">
        <w:t xml:space="preserve"> 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ριν</w:t>
      </w:r>
      <w:r w:rsidR="007B0E4F" w:rsidRPr="00841206">
        <w:t xml:space="preserve"> </w:t>
      </w:r>
      <w:r w:rsidR="007B0E4F" w:rsidRPr="00841206">
        <w:rPr>
          <w:rFonts w:cs="Times New Roman"/>
        </w:rPr>
        <w:t>την</w:t>
      </w:r>
      <w:r w:rsidR="007B0E4F" w:rsidRPr="00841206">
        <w:t xml:space="preserve"> </w:t>
      </w:r>
      <w:r w:rsidR="007B0E4F" w:rsidRPr="00841206">
        <w:rPr>
          <w:rFonts w:cs="Times New Roman"/>
        </w:rPr>
        <w:t>ορκωμοσία</w:t>
      </w:r>
      <w:r w:rsidR="007B0E4F" w:rsidRPr="00841206">
        <w:t xml:space="preserve"> </w:t>
      </w:r>
      <w:r w:rsidR="007B0E4F" w:rsidRPr="00841206">
        <w:rPr>
          <w:rFonts w:cs="Times New Roman"/>
        </w:rPr>
        <w:t>τους</w:t>
      </w:r>
      <w:r w:rsidR="007B0E4F" w:rsidRPr="00841206">
        <w:t xml:space="preserve">. </w:t>
      </w:r>
      <w:r w:rsidR="007B0E4F" w:rsidRPr="00841206">
        <w:rPr>
          <w:rFonts w:cs="Times New Roman"/>
        </w:rPr>
        <w:t>Φέτος</w:t>
      </w:r>
      <w:r w:rsidR="007B0E4F" w:rsidRPr="00841206">
        <w:t xml:space="preserve"> 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ερί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ου</w:t>
      </w:r>
      <w:r w:rsidR="007B0E4F" w:rsidRPr="00841206">
        <w:t xml:space="preserve"> 200 </w:t>
      </w:r>
      <w:r w:rsidR="007B0E4F" w:rsidRPr="00841206">
        <w:rPr>
          <w:rFonts w:cs="Times New Roman"/>
        </w:rPr>
        <w:t>φοιτητές</w:t>
      </w:r>
      <w:r w:rsidR="007B0E4F" w:rsidRPr="00841206">
        <w:t xml:space="preserve"> </w:t>
      </w:r>
      <w:r w:rsidR="007B0E4F" w:rsidRPr="00841206">
        <w:rPr>
          <w:rFonts w:cs="Times New Roman"/>
        </w:rPr>
        <w:t>α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οκλείστηκαν</w:t>
      </w:r>
      <w:r w:rsidR="007B0E4F" w:rsidRPr="00841206">
        <w:t xml:space="preserve"> </w:t>
      </w:r>
      <w:r w:rsidR="007B0E4F" w:rsidRPr="00841206">
        <w:rPr>
          <w:rFonts w:cs="Times New Roman"/>
        </w:rPr>
        <w:t>α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ό</w:t>
      </w:r>
      <w:r w:rsidR="007B0E4F" w:rsidRPr="00841206">
        <w:t xml:space="preserve"> </w:t>
      </w:r>
      <w:r w:rsidR="007B0E4F" w:rsidRPr="00841206">
        <w:rPr>
          <w:rFonts w:cs="Times New Roman"/>
        </w:rPr>
        <w:t>τις</w:t>
      </w:r>
      <w:r w:rsidR="007B0E4F" w:rsidRPr="00841206">
        <w:t xml:space="preserve"> </w:t>
      </w:r>
      <w:r w:rsidR="007B0E4F" w:rsidRPr="00841206">
        <w:rPr>
          <w:rFonts w:cs="Times New Roman"/>
        </w:rPr>
        <w:t>εστίες</w:t>
      </w:r>
      <w:r w:rsidR="007B0E4F" w:rsidRPr="00841206">
        <w:t>, π</w:t>
      </w:r>
      <w:r w:rsidR="007B0E4F" w:rsidRPr="00841206">
        <w:rPr>
          <w:rFonts w:cs="Times New Roman"/>
        </w:rPr>
        <w:t>αρά</w:t>
      </w:r>
      <w:r w:rsidR="007B0E4F" w:rsidRPr="00841206">
        <w:t xml:space="preserve"> </w:t>
      </w:r>
      <w:r w:rsidR="007B0E4F" w:rsidRPr="00841206">
        <w:rPr>
          <w:rFonts w:cs="Times New Roman"/>
        </w:rPr>
        <w:t>το</w:t>
      </w:r>
      <w:r w:rsidR="007B0E4F" w:rsidRPr="00841206">
        <w:t xml:space="preserve"> </w:t>
      </w:r>
      <w:r w:rsidR="007B0E4F" w:rsidRPr="00841206">
        <w:rPr>
          <w:rFonts w:cs="Times New Roman"/>
        </w:rPr>
        <w:t>γεγονός</w:t>
      </w:r>
      <w:r w:rsidR="007B0E4F" w:rsidRPr="00841206">
        <w:t xml:space="preserve"> 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ως</w:t>
      </w:r>
      <w:r w:rsidR="007B0E4F" w:rsidRPr="00841206">
        <w:t xml:space="preserve"> </w:t>
      </w:r>
      <w:r w:rsidR="007B0E4F" w:rsidRPr="00841206">
        <w:rPr>
          <w:rFonts w:cs="Times New Roman"/>
        </w:rPr>
        <w:t>υ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άρχουν</w:t>
      </w:r>
      <w:r w:rsidR="007B0E4F" w:rsidRPr="00841206">
        <w:t xml:space="preserve"> </w:t>
      </w:r>
      <w:r w:rsidR="007B0E4F" w:rsidRPr="00841206">
        <w:rPr>
          <w:rFonts w:cs="Times New Roman"/>
        </w:rPr>
        <w:t>αρκετά</w:t>
      </w:r>
      <w:r w:rsidR="007B0E4F" w:rsidRPr="00841206">
        <w:t xml:space="preserve"> </w:t>
      </w:r>
      <w:r w:rsidR="007B0E4F" w:rsidRPr="00841206">
        <w:rPr>
          <w:rFonts w:cs="Times New Roman"/>
        </w:rPr>
        <w:t>ασυντήρητα</w:t>
      </w:r>
      <w:r w:rsidR="007B0E4F" w:rsidRPr="00841206">
        <w:t xml:space="preserve"> </w:t>
      </w:r>
      <w:r w:rsidR="007B0E4F" w:rsidRPr="00841206">
        <w:rPr>
          <w:rFonts w:cs="Times New Roman"/>
        </w:rPr>
        <w:t>δωμάτια</w:t>
      </w:r>
      <w:r w:rsidR="007B0E4F" w:rsidRPr="00841206">
        <w:t xml:space="preserve"> </w:t>
      </w:r>
      <w:r w:rsidR="007B0E4F" w:rsidRPr="00841206">
        <w:rPr>
          <w:rFonts w:cs="Times New Roman"/>
        </w:rPr>
        <w:t>ενώ</w:t>
      </w:r>
      <w:r w:rsidR="007B0E4F" w:rsidRPr="00841206">
        <w:t xml:space="preserve"> </w:t>
      </w:r>
      <w:r w:rsidR="007B0E4F" w:rsidRPr="00841206">
        <w:rPr>
          <w:rFonts w:cs="Times New Roman"/>
        </w:rPr>
        <w:t>άλλα</w:t>
      </w:r>
      <w:r w:rsidR="007B0E4F" w:rsidRPr="00841206">
        <w:t xml:space="preserve"> </w:t>
      </w:r>
      <w:r w:rsidR="007B0E4F" w:rsidRPr="00841206">
        <w:rPr>
          <w:rFonts w:cs="Times New Roman"/>
        </w:rPr>
        <w:t>ενοικιάζονται</w:t>
      </w:r>
      <w:r w:rsidR="007B0E4F" w:rsidRPr="00841206">
        <w:t xml:space="preserve">. </w:t>
      </w:r>
      <w:r w:rsidR="007B0E4F" w:rsidRPr="00841206">
        <w:rPr>
          <w:rFonts w:cs="Times New Roman"/>
        </w:rPr>
        <w:t>Τέλος</w:t>
      </w:r>
      <w:r w:rsidR="007B0E4F" w:rsidRPr="00841206">
        <w:t xml:space="preserve">, </w:t>
      </w:r>
      <w:r w:rsidR="007B0E4F" w:rsidRPr="00841206">
        <w:rPr>
          <w:rFonts w:cs="Times New Roman"/>
        </w:rPr>
        <w:t>οι</w:t>
      </w:r>
      <w:r w:rsidR="007B0E4F" w:rsidRPr="00841206">
        <w:t xml:space="preserve"> </w:t>
      </w:r>
      <w:r w:rsidR="007B0E4F" w:rsidRPr="00841206">
        <w:rPr>
          <w:rFonts w:cs="Times New Roman"/>
        </w:rPr>
        <w:t>εγκαταστάσεις</w:t>
      </w:r>
      <w:r w:rsidR="007B0E4F" w:rsidRPr="00841206">
        <w:t xml:space="preserve"> </w:t>
      </w:r>
      <w:r w:rsidR="007B0E4F" w:rsidRPr="00841206">
        <w:rPr>
          <w:rFonts w:cs="Times New Roman"/>
        </w:rPr>
        <w:t>δεν</w:t>
      </w:r>
      <w:r w:rsidR="007B0E4F" w:rsidRPr="00841206">
        <w:t xml:space="preserve"> </w:t>
      </w:r>
      <w:r w:rsidR="007B0E4F" w:rsidRPr="00841206">
        <w:rPr>
          <w:rFonts w:cs="Times New Roman"/>
        </w:rPr>
        <w:t>ενδείκνυνται</w:t>
      </w:r>
      <w:r w:rsidR="007B0E4F" w:rsidRPr="00841206">
        <w:t xml:space="preserve"> </w:t>
      </w:r>
      <w:r w:rsidR="007B0E4F" w:rsidRPr="00841206">
        <w:rPr>
          <w:rFonts w:cs="Times New Roman"/>
        </w:rPr>
        <w:t>για</w:t>
      </w:r>
      <w:r w:rsidR="007B0E4F" w:rsidRPr="00841206">
        <w:t xml:space="preserve"> </w:t>
      </w:r>
      <w:r w:rsidR="007B0E4F" w:rsidRPr="00841206">
        <w:rPr>
          <w:rFonts w:cs="Times New Roman"/>
        </w:rPr>
        <w:t>οικότροφους</w:t>
      </w:r>
      <w:r w:rsidR="007B0E4F" w:rsidRPr="00841206">
        <w:t xml:space="preserve"> </w:t>
      </w:r>
      <w:r w:rsidR="007B0E4F" w:rsidRPr="00841206">
        <w:rPr>
          <w:rFonts w:cs="Times New Roman"/>
        </w:rPr>
        <w:t>με</w:t>
      </w:r>
      <w:r w:rsidR="007B0E4F" w:rsidRPr="00841206">
        <w:t xml:space="preserve"> </w:t>
      </w:r>
      <w:r w:rsidR="007B0E4F" w:rsidRPr="00841206">
        <w:rPr>
          <w:rFonts w:cs="Times New Roman"/>
        </w:rPr>
        <w:t>κινητικά</w:t>
      </w:r>
      <w:r w:rsidR="007B0E4F" w:rsidRPr="00841206">
        <w:t xml:space="preserve"> 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ροβλήματα</w:t>
      </w:r>
      <w:r w:rsidR="007B0E4F" w:rsidRPr="00841206">
        <w:t xml:space="preserve"> </w:t>
      </w:r>
      <w:r w:rsidR="007B0E4F" w:rsidRPr="00841206">
        <w:rPr>
          <w:rFonts w:cs="Times New Roman"/>
        </w:rPr>
        <w:t>και</w:t>
      </w:r>
      <w:r w:rsidR="007B0E4F" w:rsidRPr="00841206">
        <w:t xml:space="preserve"> </w:t>
      </w:r>
      <w:r w:rsidR="007B0E4F" w:rsidRPr="00841206">
        <w:rPr>
          <w:rFonts w:cs="Times New Roman"/>
        </w:rPr>
        <w:t>σωματικές</w:t>
      </w:r>
      <w:r w:rsidR="007B0E4F" w:rsidRPr="00841206">
        <w:t xml:space="preserve"> </w:t>
      </w:r>
      <w:r w:rsidR="007B0E4F" w:rsidRPr="00841206">
        <w:rPr>
          <w:rFonts w:cs="Times New Roman"/>
        </w:rPr>
        <w:t>ανα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ηρίες</w:t>
      </w:r>
      <w:r w:rsidR="007B0E4F" w:rsidRPr="00841206">
        <w:t xml:space="preserve"> </w:t>
      </w:r>
      <w:r w:rsidR="007B0E4F" w:rsidRPr="00841206">
        <w:rPr>
          <w:rFonts w:cs="Times New Roman"/>
        </w:rPr>
        <w:t>καθιστώντας</w:t>
      </w:r>
      <w:r w:rsidR="007B0E4F" w:rsidRPr="00841206">
        <w:t xml:space="preserve"> </w:t>
      </w:r>
      <w:r w:rsidR="007B0E4F" w:rsidRPr="00841206">
        <w:rPr>
          <w:rFonts w:cs="Times New Roman"/>
        </w:rPr>
        <w:t>την</w:t>
      </w:r>
      <w:r w:rsidR="007B0E4F" w:rsidRPr="00841206">
        <w:t xml:space="preserve"> </w:t>
      </w:r>
      <w:r w:rsidR="007B0E4F" w:rsidRPr="00841206">
        <w:rPr>
          <w:rFonts w:cs="Baskerville Old Face"/>
        </w:rPr>
        <w:t>π</w:t>
      </w:r>
      <w:r w:rsidR="007B0E4F" w:rsidRPr="00841206">
        <w:rPr>
          <w:rFonts w:cs="Times New Roman"/>
        </w:rPr>
        <w:t>ρόσβασή</w:t>
      </w:r>
      <w:r w:rsidR="007B0E4F" w:rsidRPr="00841206">
        <w:t xml:space="preserve"> </w:t>
      </w:r>
      <w:r w:rsidR="007B0E4F" w:rsidRPr="00841206">
        <w:rPr>
          <w:rFonts w:cs="Times New Roman"/>
        </w:rPr>
        <w:t>τους</w:t>
      </w:r>
      <w:r w:rsidR="007B0E4F" w:rsidRPr="00841206">
        <w:t xml:space="preserve"> </w:t>
      </w:r>
      <w:r w:rsidR="007B0E4F" w:rsidRPr="00841206">
        <w:rPr>
          <w:rFonts w:cs="Times New Roman"/>
        </w:rPr>
        <w:t>δύσκολη</w:t>
      </w:r>
      <w:r w:rsidR="007B0E4F" w:rsidRPr="00841206">
        <w:t>.</w:t>
      </w:r>
    </w:p>
    <w:p w:rsidR="00D4527A" w:rsidRPr="00841206" w:rsidRDefault="0077695F" w:rsidP="00450723">
      <w:pPr>
        <w:ind w:firstLine="426"/>
        <w:jc w:val="both"/>
        <w:rPr>
          <w:rFonts w:cs="Times New Roman"/>
        </w:rPr>
      </w:pPr>
      <w:r w:rsidRPr="00841206">
        <w:rPr>
          <w:rFonts w:cs="Times New Roman"/>
        </w:rPr>
        <w:t>Από τη δήλωση της Πρυτανείας ΑΠΘ πως για να αναλάβει πλήρως τη μέριμνα των εστιών</w:t>
      </w:r>
      <w:r w:rsidR="00606C1C" w:rsidRPr="00841206">
        <w:rPr>
          <w:rFonts w:cs="Times New Roman"/>
        </w:rPr>
        <w:t xml:space="preserve"> -</w:t>
      </w:r>
      <w:r w:rsidRPr="00841206">
        <w:rPr>
          <w:rFonts w:cs="Times New Roman"/>
        </w:rPr>
        <w:t xml:space="preserve"> θα πρέπει </w:t>
      </w:r>
      <w:r w:rsidRPr="00841206">
        <w:rPr>
          <w:rFonts w:cs="Times New Roman"/>
          <w:b/>
        </w:rPr>
        <w:t>να κλείσει το εστιατόριο</w:t>
      </w:r>
      <w:r w:rsidRPr="00841206">
        <w:rPr>
          <w:rFonts w:cs="Times New Roman"/>
        </w:rPr>
        <w:t xml:space="preserve">, </w:t>
      </w:r>
      <w:r w:rsidRPr="00841206">
        <w:rPr>
          <w:rFonts w:cs="Times New Roman"/>
          <w:b/>
        </w:rPr>
        <w:t>να επιβληθούν ενοίκια</w:t>
      </w:r>
      <w:r w:rsidRPr="00841206">
        <w:rPr>
          <w:rFonts w:cs="Times New Roman"/>
        </w:rPr>
        <w:t xml:space="preserve"> και </w:t>
      </w:r>
      <w:r w:rsidRPr="00841206">
        <w:rPr>
          <w:rFonts w:cs="Times New Roman"/>
          <w:b/>
        </w:rPr>
        <w:t>να εισαχθούν ανταποδοτικά κριτήρια</w:t>
      </w:r>
      <w:r w:rsidR="00606C1C" w:rsidRPr="00841206">
        <w:rPr>
          <w:rFonts w:cs="Times New Roman"/>
          <w:b/>
        </w:rPr>
        <w:t xml:space="preserve"> -</w:t>
      </w:r>
      <w:r w:rsidRPr="00841206">
        <w:rPr>
          <w:rFonts w:cs="Times New Roman"/>
        </w:rPr>
        <w:t>, φαίνονται ξεκάθαρα οι προθέσεις τους.</w:t>
      </w:r>
      <w:r w:rsidR="00E27C85" w:rsidRPr="00841206">
        <w:rPr>
          <w:rFonts w:cs="Times New Roman"/>
        </w:rPr>
        <w:t xml:space="preserve"> Όλα τα παραπάνω, είναι αναπόσπαστο κομμάτι μιας γενικότερης κεντρικής πολιτικής κράτους και κεφαλαίου, που συμβάλλουν στην περαιτέρω υποτίμηση των ζωών </w:t>
      </w:r>
      <w:r w:rsidR="008265A0" w:rsidRPr="00841206">
        <w:rPr>
          <w:rFonts w:cs="Times New Roman"/>
        </w:rPr>
        <w:t>μας ως φοιτητές/</w:t>
      </w:r>
      <w:proofErr w:type="spellStart"/>
      <w:r w:rsidR="008265A0" w:rsidRPr="00841206">
        <w:rPr>
          <w:rFonts w:cs="Times New Roman"/>
        </w:rPr>
        <w:t>τριες</w:t>
      </w:r>
      <w:proofErr w:type="spellEnd"/>
      <w:r w:rsidR="00E27C85" w:rsidRPr="00841206">
        <w:rPr>
          <w:rFonts w:cs="Times New Roman"/>
        </w:rPr>
        <w:t xml:space="preserve">. Συγκεκριμένα, η παραπάνω πολιτική συνοδεύεται με την γενικότερη υποβάθμιση των πανεπιστημιακών χώρων </w:t>
      </w:r>
      <w:r w:rsidR="00606C1C" w:rsidRPr="00841206">
        <w:rPr>
          <w:rFonts w:cs="Times New Roman"/>
        </w:rPr>
        <w:t>μέσω της υποχρηματοδότησης ώστε να δικαιολογηθεί η προσπάθεια για αναδιάρθρωση με ιδιωτικοποιήσεις και εργολαβίες που αφορούν την φοιτητική μέριμνα (προσωπικό καθαριότητας, λέσχης, φοιτητικών εστιών).</w:t>
      </w:r>
    </w:p>
    <w:p w:rsidR="007B0E4F" w:rsidRDefault="0067591E" w:rsidP="00450723">
      <w:pPr>
        <w:ind w:firstLine="426"/>
        <w:jc w:val="both"/>
        <w:rPr>
          <w:rFonts w:cs="Times New Roman"/>
        </w:rPr>
      </w:pPr>
      <w:r w:rsidRPr="00841206">
        <w:rPr>
          <w:rFonts w:cs="Times New Roman"/>
        </w:rPr>
        <w:t>Την ίδια στιγμή η πρυτανεία σπαταλάει χρήματα από κονδύλια για φοιτητικές παροχές, διοργανώνει περίτρανες φιέστες με “εξέχουσες προσωπικότητες” της πολιτικής, θρησκευτικής και ακαδημαϊκής ελίτ, (βλ. Άνθιμο, Γιούνκερ κ.ά.).</w:t>
      </w:r>
      <w:r w:rsidR="00463D20" w:rsidRPr="00841206">
        <w:rPr>
          <w:rFonts w:cs="Times New Roman"/>
        </w:rPr>
        <w:t xml:space="preserve"> Με αυτές τις κινήσεις οι πανεπιστημιακές αρχές προσπαθούν να διαμορφώσουν ένα ευρωπαϊκών προδιαγραφών προσωπείο</w:t>
      </w:r>
      <w:r w:rsidR="00450723" w:rsidRPr="00841206">
        <w:rPr>
          <w:rFonts w:cs="Times New Roman"/>
        </w:rPr>
        <w:t>. Παράλληλα, μ</w:t>
      </w:r>
      <w:r w:rsidR="00463D20" w:rsidRPr="00841206">
        <w:rPr>
          <w:rFonts w:cs="Times New Roman"/>
        </w:rPr>
        <w:t xml:space="preserve">ε την μείωση  ή ακόμα και με την αναίρεση των φοιτητικών παροχών, θέτουν ταξικούς φραγμούς με αποτέλεσμα </w:t>
      </w:r>
      <w:r w:rsidR="00EF64A3" w:rsidRPr="00841206">
        <w:rPr>
          <w:rFonts w:cs="Times New Roman"/>
        </w:rPr>
        <w:t>τον αποκλεισμό ενός μεγάλου κομματιού της κοινωνίας, είτε με την εξ αρχής αδυναμία φοίτησης, είτε ακόμα και τη διακοπή σπουδών λόγω οικονομικών παραγόντων.</w:t>
      </w:r>
    </w:p>
    <w:p w:rsidR="00841206" w:rsidRDefault="00EF3AB8" w:rsidP="008755F7">
      <w:pPr>
        <w:ind w:firstLine="426"/>
        <w:jc w:val="both"/>
        <w:rPr>
          <w:rFonts w:cs="Times New Roman"/>
          <w:b/>
        </w:rPr>
      </w:pPr>
      <w:r>
        <w:rPr>
          <w:rFonts w:cs="Times New Roman"/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957580</wp:posOffset>
            </wp:positionV>
            <wp:extent cx="2333625" cy="2209800"/>
            <wp:effectExtent l="19050" t="0" r="9525" b="0"/>
            <wp:wrapNone/>
            <wp:docPr id="6" name="Εικόνα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1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71" w:rsidRPr="001D0C78">
        <w:rPr>
          <w:rFonts w:cs="Times New Roman"/>
          <w:b/>
        </w:rPr>
        <w:t>Καταδικάζοντας</w:t>
      </w:r>
      <w:r w:rsidR="00A35D9A" w:rsidRPr="001D0C78">
        <w:rPr>
          <w:rFonts w:cs="Times New Roman"/>
          <w:b/>
        </w:rPr>
        <w:t xml:space="preserve"> κάθε μορφής πολιτικά παιχνίδια και πρακτικές εκβιασμού (π.χ. αναστολή λειτουργίας εστιατορίων)</w:t>
      </w:r>
      <w:r w:rsidR="00FD3B82" w:rsidRPr="001D0C78">
        <w:rPr>
          <w:rFonts w:cs="Times New Roman"/>
          <w:b/>
        </w:rPr>
        <w:t xml:space="preserve"> και θέτοντας ολιστικά </w:t>
      </w:r>
      <w:r w:rsidR="00A35D9A" w:rsidRPr="001D0C78">
        <w:rPr>
          <w:rFonts w:cs="Times New Roman"/>
          <w:b/>
        </w:rPr>
        <w:t>το ζήτημα της υποβάθμισης του θεσμού του πανεπιστ</w:t>
      </w:r>
      <w:r w:rsidR="00FD3B82" w:rsidRPr="001D0C78">
        <w:rPr>
          <w:rFonts w:cs="Times New Roman"/>
          <w:b/>
        </w:rPr>
        <w:t xml:space="preserve">ημίου, προτάσσουμε τους </w:t>
      </w:r>
      <w:proofErr w:type="spellStart"/>
      <w:r w:rsidR="00FD3B82" w:rsidRPr="001D0C78">
        <w:rPr>
          <w:rFonts w:cs="Times New Roman"/>
          <w:b/>
        </w:rPr>
        <w:t>αδιαμεσολάβητους</w:t>
      </w:r>
      <w:proofErr w:type="spellEnd"/>
      <w:r w:rsidR="00FD3B82" w:rsidRPr="001D0C78">
        <w:rPr>
          <w:rFonts w:cs="Times New Roman"/>
          <w:b/>
        </w:rPr>
        <w:t xml:space="preserve"> και </w:t>
      </w:r>
      <w:proofErr w:type="spellStart"/>
      <w:r w:rsidR="00FD3B82" w:rsidRPr="001D0C78">
        <w:rPr>
          <w:rFonts w:cs="Times New Roman"/>
          <w:b/>
        </w:rPr>
        <w:t>αντιεραρχικούς</w:t>
      </w:r>
      <w:proofErr w:type="spellEnd"/>
      <w:r w:rsidR="00FD3B82" w:rsidRPr="001D0C78">
        <w:rPr>
          <w:rFonts w:cs="Times New Roman"/>
          <w:b/>
        </w:rPr>
        <w:t xml:space="preserve"> αγώνες ως μέσο διεκδίκησης των δίκαιων αιτημάτων των οικότροφων για μια αξιοπρεπή στέγαση και τασσόμαστε </w:t>
      </w:r>
      <w:proofErr w:type="spellStart"/>
      <w:r w:rsidR="00FD3B82" w:rsidRPr="001D0C78">
        <w:rPr>
          <w:rFonts w:cs="Times New Roman"/>
          <w:b/>
        </w:rPr>
        <w:t>υπε</w:t>
      </w:r>
      <w:r w:rsidR="001D0C78" w:rsidRPr="001D0C78">
        <w:rPr>
          <w:rFonts w:cs="Times New Roman"/>
          <w:b/>
        </w:rPr>
        <w:t>ρ</w:t>
      </w:r>
      <w:proofErr w:type="spellEnd"/>
      <w:r w:rsidR="001D0C78" w:rsidRPr="001D0C78">
        <w:rPr>
          <w:rFonts w:cs="Times New Roman"/>
          <w:b/>
        </w:rPr>
        <w:t xml:space="preserve"> των καταλήψεων των Φοιτητικών Εστιών και κάθε μορφή παρέμβασης με σκοπό την άμεση κάλυψη των αναγκών και την υλοποίηση των αιτημάτων.</w:t>
      </w:r>
    </w:p>
    <w:p w:rsidR="001B60D7" w:rsidRPr="004D5FEF" w:rsidRDefault="004D5FEF" w:rsidP="004D5FEF">
      <w:pPr>
        <w:ind w:firstLine="426"/>
        <w:jc w:val="right"/>
        <w:rPr>
          <w:rFonts w:ascii="Bookman Old Style" w:hAnsi="Bookman Old Style" w:cs="Times New Roman"/>
          <w:b/>
          <w:sz w:val="28"/>
        </w:rPr>
      </w:pPr>
      <w:r w:rsidRPr="004D5FEF">
        <w:rPr>
          <w:rFonts w:cs="Times New Roman"/>
          <w:b/>
          <w:sz w:val="28"/>
        </w:rPr>
        <w:t>Ανοικτή Αναρχική Συνέλευση Φοιτητών/τριών</w:t>
      </w:r>
      <w:r w:rsidRPr="004D5FEF">
        <w:rPr>
          <w:rFonts w:cs="Times New Roman"/>
          <w:b/>
          <w:sz w:val="28"/>
        </w:rPr>
        <w:br/>
      </w:r>
      <w:proofErr w:type="spellStart"/>
      <w:r w:rsidRPr="00EF3AB8">
        <w:rPr>
          <w:rFonts w:cs="Times New Roman"/>
          <w:b/>
          <w:sz w:val="40"/>
          <w:lang w:val="en-US"/>
        </w:rPr>
        <w:t>Quieta</w:t>
      </w:r>
      <w:proofErr w:type="spellEnd"/>
      <w:r w:rsidRPr="00EF3AB8">
        <w:rPr>
          <w:rFonts w:cs="Times New Roman"/>
          <w:b/>
          <w:sz w:val="40"/>
        </w:rPr>
        <w:t xml:space="preserve"> </w:t>
      </w:r>
      <w:proofErr w:type="spellStart"/>
      <w:r w:rsidRPr="00EF3AB8">
        <w:rPr>
          <w:rFonts w:cs="Times New Roman"/>
          <w:b/>
          <w:sz w:val="40"/>
          <w:lang w:val="en-US"/>
        </w:rPr>
        <w:t>Movere</w:t>
      </w:r>
      <w:bookmarkStart w:id="0" w:name="_GoBack"/>
      <w:bookmarkEnd w:id="0"/>
      <w:proofErr w:type="spellEnd"/>
    </w:p>
    <w:sectPr w:rsidR="001B60D7" w:rsidRPr="004D5FEF" w:rsidSect="007B0E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B9F"/>
    <w:rsid w:val="000172D3"/>
    <w:rsid w:val="001B60D7"/>
    <w:rsid w:val="001D0C78"/>
    <w:rsid w:val="003C4F71"/>
    <w:rsid w:val="00450723"/>
    <w:rsid w:val="00463D20"/>
    <w:rsid w:val="004D5FEF"/>
    <w:rsid w:val="00606C1C"/>
    <w:rsid w:val="0067591E"/>
    <w:rsid w:val="006E3AA5"/>
    <w:rsid w:val="0077695F"/>
    <w:rsid w:val="007B0E4F"/>
    <w:rsid w:val="008151ED"/>
    <w:rsid w:val="008265A0"/>
    <w:rsid w:val="00841206"/>
    <w:rsid w:val="00861D26"/>
    <w:rsid w:val="008755F7"/>
    <w:rsid w:val="00A35D9A"/>
    <w:rsid w:val="00C81B9F"/>
    <w:rsid w:val="00CC52CF"/>
    <w:rsid w:val="00D30A10"/>
    <w:rsid w:val="00D4527A"/>
    <w:rsid w:val="00E27C85"/>
    <w:rsid w:val="00EF3AB8"/>
    <w:rsid w:val="00EF64A3"/>
    <w:rsid w:val="00F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ΕΛΛΗ</cp:lastModifiedBy>
  <cp:revision>8</cp:revision>
  <dcterms:created xsi:type="dcterms:W3CDTF">2017-11-27T18:33:00Z</dcterms:created>
  <dcterms:modified xsi:type="dcterms:W3CDTF">2017-11-28T01:26:00Z</dcterms:modified>
</cp:coreProperties>
</file>